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rFonts w:ascii="Arial" w:hAnsi="Arial"/>
          <w:color w:val="000000"/>
        </w:rPr>
        <w:t>Unser Salon ist jetzt Mitglied der Wertegemeinschaft</w:t>
      </w:r>
    </w:p>
    <w:p>
      <w:r>
        <w:rPr>
          <w:color w:val="96001E"/>
          <w:sz w:val="17"/>
        </w:rPr>
        <w:t>PRESSEMITTEILUNG | Der faire Salon - Wertegemeinschaft</w:t>
      </w:r>
    </w:p>
    <w:p>
      <w:r>
        <w:rPr>
          <w:b/>
          <w:sz w:val="22"/>
        </w:rPr>
        <w:t>[Salonname] ist ab sofort Mitglied der Wertegemeinschaft Der faire Salon. Mit diesem Schritt verbinden wir unser handwerkliches Selbstverständnis mit einer klaren Haltung: Menschen sollen bei uns nicht nur eine Dienstleistung erhalten, sondern Beratung, Aufmerksamkeit und ein Ergebnis, das im Alltag wirklich funktioniert. Die Wertegemeinschaft ist aus dem Wunsch entstanden, Qualität im Friseurhandwerk sichtbar und verständlich zu machen. Sie schafft einen Rahmen für Betriebe, die ihre Kundschaft ernst nehmen und ihre Mitarbeitenden in ihrer fachlichen wie persönlichen Entwicklung stärken möchten.</w:t>
        <w:br/>
        <w:br/>
        <w:t>Für uns ist die Mitgliedschaft deshalb kein Etikett. Sie ist ein Anlass, unsere Arbeitsweise noch bewusster zu gestalten. Wir nehmen uns Zeit für das Gespräch, erklären Möglichkeiten und Grenzen offen und richten unsere Empfehlungen an dem aus, was zu Ihnen passt. Der Kodex der Wertegemeinschaft begleitet uns dabei als verbindliche Orientierung.</w:t>
      </w:r>
    </w:p>
    <w:p>
      <w:pPr>
        <w:spacing w:after="180" w:line="288" w:lineRule="auto"/>
      </w:pPr>
      <w:r>
        <w:t>Der faire Salon steht für eine Wertegemeinschaft, die Friseurhandwerk nicht auf einen Preis oder einen kurzfristigen Trend reduziert. Im Mittelpunkt stehen Menschen: Kundinnen und Kunden, die sich gut beraten und sicher aufgehoben fühlen möchten, Mitarbeitende, die ihr Können mit Verantwortung verbinden, und Unternehmerinnen und Unternehmer, die ihren Betrieb mit Haltung führen. Die Mitgliedschaft macht sichtbar, dass guter Service, fachliche Weiterbildung, respektvoller Umgang und nachvollziehbare Kommunikation zusammengehören. Der Kodex der Wertegemeinschaft bildet dafür den gemeinsamen Rahmen. Er ist kein Werbespruch, sondern eine freiwillige Selbstverpflichtung: aufmerksam zuhören, fachlich sauber arbeiten, ehrlich informieren, Entscheidungen verständlich erklären und die Würde jedes Menschen achten.</w:t>
      </w:r>
    </w:p>
    <w:p>
      <w:pPr>
        <w:spacing w:after="180" w:line="288" w:lineRule="auto"/>
      </w:pPr>
      <w:r>
        <w:t>Für Kundinnen und Kunden bedeutet das eine Beratung, die nicht bei einer schnellen Empfehlung endet. Vor jeder Veränderung stehen Wünsche, Haarstruktur, Alltag, Pflegeaufwand und die Frage, was wirklich zum Menschen passt. Gute Ergebnisse entstehen, wenn fachliche Kompetenz und Zeit für ein Gespräch zusammenkommen. Für Mitarbeitende schafft die Wertegemeinschaft eine klare Orientierung im Alltag. Sie stärkt die Zusammenarbeit, macht Qualität besprechbar und unterstützt eine Arbeitskultur, in der Respekt, Entwicklung und Verlässlichkeit nicht nur behauptet, sondern gelebt werden.</w:t>
      </w:r>
    </w:p>
    <w:p>
      <w:pPr>
        <w:spacing w:after="180" w:line="288" w:lineRule="auto"/>
      </w:pPr>
      <w:r>
        <w:t>Der faire Salon will keine Einheitslösung liefern. Jeder Mitgliedsbetrieb bleibt eigenständig und unverwechselbar. Gemeinsam ist jedoch der Anspruch, Verantwortung sichtbar zu machen. Gerade in einem Markt mit schnellen Versprechen und vielen Vergleichsmöglichkeiten ist das ein Vorteil: Kundinnen und Kunden erkennen, wofür ein Salon steht, Mitarbeitende finden eine nachvollziehbare Haltung, und Betriebe erhalten Impulse für Kommunikation, Materialien und eine zukunftsfähige Positionierung. Wer sich für einen Salon der Wertegemeinschaft entscheidet, entscheidet sich für Beratungskompetenz, handwerkliche Qualität und ein gutes Gefühl vor, während und nach dem Termin.</w:t>
      </w:r>
    </w:p>
    <w:p>
      <w:r>
        <w:rPr>
          <w:i/>
          <w:sz w:val="17"/>
        </w:rPr>
        <w:t>Pressekontakt: [Salonname] | [Ansprechperson] | [Telefon] | [E-Mail]</w:t>
      </w:r>
    </w:p>
    <w:sectPr w:rsidR="00FC693F" w:rsidRPr="0006063C" w:rsidSect="00034616">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